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0F0" w:rsidRDefault="0031073F">
      <w:r>
        <w:t>REPUBLIKA HRVATSKA</w:t>
      </w:r>
    </w:p>
    <w:p w:rsidR="0031073F" w:rsidRDefault="0031073F">
      <w:r>
        <w:t>ZADARSKA ŽUPANIJA</w:t>
      </w:r>
      <w:r>
        <w:br/>
        <w:t>OSNOVNA ŠKOLA BRAĆE RADIĆ, PRIDRAGA</w:t>
      </w:r>
      <w:r>
        <w:br/>
        <w:t xml:space="preserve">Pridraga , 31. siječnja 2023. </w:t>
      </w:r>
      <w:r w:rsidR="00D06C4F">
        <w:t>godine</w:t>
      </w:r>
    </w:p>
    <w:p w:rsidR="0031073F" w:rsidRDefault="0031073F">
      <w:r>
        <w:t>KLASA:400-01/2</w:t>
      </w:r>
      <w:r w:rsidR="00906A84">
        <w:t>4</w:t>
      </w:r>
      <w:r>
        <w:t>-01/01</w:t>
      </w:r>
      <w:r>
        <w:br/>
        <w:t>URBROJ:2198-1-22-2</w:t>
      </w:r>
      <w:r w:rsidR="00906A84">
        <w:t>4</w:t>
      </w:r>
      <w:r>
        <w:t>-01</w:t>
      </w:r>
    </w:p>
    <w:p w:rsidR="004C7421" w:rsidRDefault="0031073F">
      <w:r>
        <w:t>RAZINA:31                                                                       RAZDJEL:0</w:t>
      </w:r>
      <w:r>
        <w:br/>
        <w:t>OIB:965473111014                                                       PKDP:21279</w:t>
      </w:r>
      <w:r>
        <w:br/>
        <w:t>ŠIFRA DJ:8520                                                                 ŠIFRA ŽUP:13</w:t>
      </w:r>
      <w:r>
        <w:br/>
        <w:t xml:space="preserve">                                                                                          ŠIFRA OP:537</w:t>
      </w:r>
      <w:r w:rsidR="0047798B">
        <w:br/>
      </w:r>
      <w:r>
        <w:t>ŠIFRA ŠKOLE U MZO:13-357-002</w:t>
      </w:r>
    </w:p>
    <w:p w:rsidR="0031073F" w:rsidRDefault="0031073F">
      <w:r>
        <w:t xml:space="preserve">                      BILJEŠKE UZ FINANCIJSKO IZVIJEŠĆE ZA RAZDOBLJE</w:t>
      </w:r>
      <w:r>
        <w:br/>
        <w:t xml:space="preserve">                                              01.01.      DO     31.12.202</w:t>
      </w:r>
      <w:r w:rsidR="00906A84">
        <w:t>3</w:t>
      </w:r>
      <w:r>
        <w:t>.</w:t>
      </w:r>
      <w:r w:rsidR="0047798B">
        <w:br/>
      </w:r>
      <w:r w:rsidRPr="0031073F">
        <w:rPr>
          <w:u w:val="single"/>
        </w:rPr>
        <w:t>BIL</w:t>
      </w:r>
    </w:p>
    <w:p w:rsidR="00DE4EE8" w:rsidRDefault="0031073F">
      <w:r>
        <w:t>U trošenju sredstava maksimalno smo se pridržavali zadanog plana .</w:t>
      </w:r>
      <w:r w:rsidR="00DE4EE8">
        <w:t>2023.</w:t>
      </w:r>
      <w:r>
        <w:t xml:space="preserve"> financijsku godinu </w:t>
      </w:r>
      <w:r w:rsidR="00DE4EE8">
        <w:t xml:space="preserve">završavamo sa manjkom od 6.186,11 </w:t>
      </w:r>
      <w:r w:rsidR="00DE4EE8">
        <w:rPr>
          <w:rFonts w:cstheme="minorHAnsi"/>
        </w:rPr>
        <w:t>€</w:t>
      </w:r>
      <w:r w:rsidR="00DE4EE8">
        <w:t>, a isti se odnosi na račune koji su iskazani kao rashod, ukucani, autorizirani u riznici a nisu plaćeni u 2023. godini. Iskazani manjak će biti pokriven u 2024</w:t>
      </w:r>
      <w:r w:rsidR="00CF6EB9">
        <w:t>.</w:t>
      </w:r>
      <w:r w:rsidR="00DE4EE8">
        <w:t xml:space="preserve"> godini.</w:t>
      </w:r>
    </w:p>
    <w:p w:rsidR="00DE4EE8" w:rsidRDefault="00633CA1">
      <w:r>
        <w:t xml:space="preserve"> Na poziciji 167 iskazana su </w:t>
      </w:r>
      <w:r w:rsidR="00DE4EE8">
        <w:t xml:space="preserve">namijenska </w:t>
      </w:r>
      <w:r>
        <w:t>sredstva</w:t>
      </w:r>
      <w:r w:rsidR="00DE4EE8">
        <w:t xml:space="preserve"> koja će biti utrošena u 2024. godini i to:</w:t>
      </w:r>
    </w:p>
    <w:p w:rsidR="00DE4EE8" w:rsidRDefault="00DE4EE8">
      <w:r>
        <w:t>10,5</w:t>
      </w:r>
      <w:r w:rsidR="0099274C">
        <w:t>1</w:t>
      </w:r>
      <w:r>
        <w:t xml:space="preserve"> </w:t>
      </w:r>
      <w:r>
        <w:rPr>
          <w:rFonts w:cstheme="minorHAnsi"/>
        </w:rPr>
        <w:t>€</w:t>
      </w:r>
      <w:r>
        <w:t xml:space="preserve">  (izvor 51) preneseni višak , 4,02 </w:t>
      </w:r>
      <w:r>
        <w:rPr>
          <w:rFonts w:cstheme="minorHAnsi"/>
        </w:rPr>
        <w:t>€</w:t>
      </w:r>
      <w:r>
        <w:t xml:space="preserve">  (izvor 51) kamata za sudske presude, 6</w:t>
      </w:r>
      <w:r w:rsidR="0056231B">
        <w:t>.</w:t>
      </w:r>
      <w:r>
        <w:t xml:space="preserve">625,69 </w:t>
      </w:r>
      <w:r>
        <w:rPr>
          <w:rFonts w:cstheme="minorHAnsi"/>
        </w:rPr>
        <w:t>€</w:t>
      </w:r>
      <w:r w:rsidR="0056231B">
        <w:rPr>
          <w:rFonts w:cstheme="minorHAnsi"/>
        </w:rPr>
        <w:t xml:space="preserve"> (</w:t>
      </w:r>
      <w:r w:rsidR="0056231B">
        <w:t xml:space="preserve">izvor 51) namijenska sredstva za podnirenje troška školskih udžbenika (5.893,47 </w:t>
      </w:r>
      <w:r w:rsidR="0056231B">
        <w:rPr>
          <w:rFonts w:cstheme="minorHAnsi"/>
        </w:rPr>
        <w:t>€</w:t>
      </w:r>
      <w:r w:rsidR="0056231B">
        <w:t xml:space="preserve"> , razlika za povrat 732,22 </w:t>
      </w:r>
      <w:r w:rsidR="0056231B">
        <w:rPr>
          <w:rFonts w:cstheme="minorHAnsi"/>
        </w:rPr>
        <w:t>€</w:t>
      </w:r>
      <w:r w:rsidR="0056231B">
        <w:t xml:space="preserve">), </w:t>
      </w:r>
      <w:r w:rsidR="00CF6EB9">
        <w:t xml:space="preserve">1.578,88 </w:t>
      </w:r>
      <w:r w:rsidR="00CF6EB9">
        <w:rPr>
          <w:rFonts w:cstheme="minorHAnsi"/>
        </w:rPr>
        <w:t>€ (izvor 51 )</w:t>
      </w:r>
      <w:r w:rsidR="00CF6EB9">
        <w:t xml:space="preserve"> namijenskih sredstava za kupnju psihodijagnostičkih sredstava za potrebe stručne službe te 280,00 </w:t>
      </w:r>
      <w:r w:rsidR="00CF6EB9">
        <w:rPr>
          <w:rFonts w:cstheme="minorHAnsi"/>
        </w:rPr>
        <w:t>€</w:t>
      </w:r>
      <w:r w:rsidR="00CF6EB9">
        <w:t xml:space="preserve"> (izvor 31) uprihodovanih od najma školskog prostora koji će biti utrošeni u 2024. godini prema odluci Školskog odbora.</w:t>
      </w:r>
    </w:p>
    <w:p w:rsidR="00CF6EB9" w:rsidRDefault="00CF6EB9">
      <w:r>
        <w:t>Na poziciji 193 iskazan je rashod plaće za 12/2023. godine te</w:t>
      </w:r>
      <w:r w:rsidR="004E55EC">
        <w:t xml:space="preserve"> 13.</w:t>
      </w:r>
      <w:r>
        <w:t xml:space="preserve"> rashodi </w:t>
      </w:r>
      <w:r w:rsidR="004E55EC">
        <w:t>i rashodi iz</w:t>
      </w:r>
      <w:r>
        <w:t xml:space="preserve"> 2023. godine za koje nije bilo sredstava </w:t>
      </w:r>
      <w:r w:rsidR="004E55EC">
        <w:t>u riznici.</w:t>
      </w:r>
    </w:p>
    <w:p w:rsidR="004C7421" w:rsidRDefault="00F26FE9">
      <w:r>
        <w:t>Šifra:996 –Izvanbilanični zapisi-iskazana</w:t>
      </w:r>
      <w:r w:rsidR="004E55EC">
        <w:t xml:space="preserve"> dio</w:t>
      </w:r>
      <w:r>
        <w:t xml:space="preserve"> oprema koja je dobivena na korištenje od MZO-a za provedbu II. faze e-škole za živo</w:t>
      </w:r>
      <w:r w:rsidR="004E55EC">
        <w:t>t</w:t>
      </w:r>
      <w:r>
        <w:t xml:space="preserve"> . Oprema će biti prenesena na vlasništvo škole kad za to dobijemo Odluku MZO-a.</w:t>
      </w:r>
    </w:p>
    <w:p w:rsidR="00F26FE9" w:rsidRDefault="00F26FE9">
      <w:pPr>
        <w:rPr>
          <w:u w:val="single"/>
        </w:rPr>
      </w:pPr>
      <w:r w:rsidRPr="00F26FE9">
        <w:rPr>
          <w:u w:val="single"/>
        </w:rPr>
        <w:t>PR-RAS</w:t>
      </w:r>
    </w:p>
    <w:p w:rsidR="00F26FE9" w:rsidRDefault="00F26FE9">
      <w:r>
        <w:t>Šifra 6391-uprihodovana  sredstva za provedbu projekta Inkluzija –korak bliže društvu bez prepreka od MZO-a</w:t>
      </w:r>
    </w:p>
    <w:p w:rsidR="00F26FE9" w:rsidRDefault="00F26FE9">
      <w:r>
        <w:t>Šifra 6393 – uprihodovana sredstva za financiranje projekta Inkluzija-korak bliže društvu bez prepreka na temelju prijenosa  EU sredstava.</w:t>
      </w:r>
    </w:p>
    <w:p w:rsidR="00F26FE9" w:rsidRDefault="00F26FE9">
      <w:r>
        <w:t>Šifra 65</w:t>
      </w:r>
      <w:r w:rsidR="00717256">
        <w:t>2</w:t>
      </w:r>
      <w:r>
        <w:t>-uprihodovana sredstva za posebne namjene od učenika.</w:t>
      </w:r>
    </w:p>
    <w:p w:rsidR="00717256" w:rsidRDefault="00717256">
      <w:r>
        <w:t>Šifra 661- uprihodovana sredstva od najma školskog prostora.</w:t>
      </w:r>
    </w:p>
    <w:p w:rsidR="004C7421" w:rsidRDefault="007404A6">
      <w:r>
        <w:lastRenderedPageBreak/>
        <w:t>Rashodi poslovanja u 2023. godini su u porastu u odnosu na 2022. godini iz razloga inflacije i poskupljenja.</w:t>
      </w:r>
    </w:p>
    <w:p w:rsidR="004C7421" w:rsidRDefault="004C7421">
      <w:pPr>
        <w:rPr>
          <w:u w:val="single"/>
        </w:rPr>
      </w:pPr>
      <w:r w:rsidRPr="004C7421">
        <w:rPr>
          <w:u w:val="single"/>
        </w:rPr>
        <w:t>RAS-FUNKCIJSKI</w:t>
      </w:r>
    </w:p>
    <w:p w:rsidR="004C7421" w:rsidRPr="004C7421" w:rsidRDefault="004C7421">
      <w:r>
        <w:t>Napominjemo da smo s prehranom učenika počeli od siječnja 2023.godine.</w:t>
      </w:r>
    </w:p>
    <w:p w:rsidR="007404A6" w:rsidRDefault="00F26FE9">
      <w:r>
        <w:t>U tekućoj financijskoj godini očekujemo troškove isplate po sudskim presudama vezane za tužbe djelatnika škole u svezi naplate povećanja od 6% na osnovicu.</w:t>
      </w:r>
      <w:r w:rsidR="004C7421">
        <w:t>U proced</w:t>
      </w:r>
      <w:r w:rsidR="007404A6">
        <w:t>uri je 1</w:t>
      </w:r>
      <w:r w:rsidR="00B9278E">
        <w:t>5</w:t>
      </w:r>
      <w:r w:rsidR="007404A6">
        <w:t xml:space="preserve"> tužbi djelatnika .</w:t>
      </w:r>
      <w:r w:rsidR="007404A6">
        <w:br/>
        <w:t xml:space="preserve">Utuženo je </w:t>
      </w:r>
      <w:r w:rsidR="0099274C">
        <w:t xml:space="preserve">6.009,63 </w:t>
      </w:r>
      <w:r w:rsidR="007404A6">
        <w:t xml:space="preserve"> </w:t>
      </w:r>
      <w:r w:rsidR="007404A6">
        <w:rPr>
          <w:rFonts w:cstheme="minorHAnsi"/>
        </w:rPr>
        <w:t>€</w:t>
      </w:r>
      <w:r w:rsidR="007404A6">
        <w:t xml:space="preserve"> razlike plaće za povrat.</w:t>
      </w:r>
      <w:r w:rsidR="00A77C34">
        <w:t>Zbog sporosti sudstva konačni iznosi će uz kamate biti znatno veći. Nadamo se da će se procesi u 2024. goidini biti  okončani te da ćemo i financijski zatvoriti potraživanja djelatnika po presudama.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4950"/>
        <w:gridCol w:w="3096"/>
      </w:tblGrid>
      <w:tr w:rsidR="00B9278E" w:rsidTr="00B9278E">
        <w:tc>
          <w:tcPr>
            <w:tcW w:w="1242" w:type="dxa"/>
          </w:tcPr>
          <w:p w:rsidR="00B9278E" w:rsidRDefault="00B9278E">
            <w:r>
              <w:t>REDNI</w:t>
            </w:r>
          </w:p>
          <w:p w:rsidR="00B9278E" w:rsidRDefault="00B9278E">
            <w:r>
              <w:t>BROJ:</w:t>
            </w:r>
          </w:p>
        </w:tc>
        <w:tc>
          <w:tcPr>
            <w:tcW w:w="4950" w:type="dxa"/>
          </w:tcPr>
          <w:p w:rsidR="00B9278E" w:rsidRDefault="00B9278E">
            <w:r>
              <w:t>IME I PREZIME DJELATNIKA</w:t>
            </w:r>
          </w:p>
        </w:tc>
        <w:tc>
          <w:tcPr>
            <w:tcW w:w="3096" w:type="dxa"/>
          </w:tcPr>
          <w:p w:rsidR="00B9278E" w:rsidRDefault="00B9278E">
            <w:r>
              <w:t>RAZLIKA PLAĆE/</w:t>
            </w:r>
            <w:r>
              <w:rPr>
                <w:rFonts w:cstheme="minorHAnsi"/>
              </w:rPr>
              <w:t>€</w:t>
            </w:r>
            <w:r>
              <w:t>:</w:t>
            </w:r>
          </w:p>
        </w:tc>
      </w:tr>
      <w:tr w:rsidR="00B9278E" w:rsidTr="00B9278E">
        <w:tc>
          <w:tcPr>
            <w:tcW w:w="1242" w:type="dxa"/>
          </w:tcPr>
          <w:p w:rsidR="00B9278E" w:rsidRDefault="00B9278E"/>
          <w:p w:rsidR="00B9278E" w:rsidRDefault="00B9278E">
            <w:r>
              <w:t>1.</w:t>
            </w:r>
          </w:p>
        </w:tc>
        <w:tc>
          <w:tcPr>
            <w:tcW w:w="4950" w:type="dxa"/>
          </w:tcPr>
          <w:p w:rsidR="00B9278E" w:rsidRDefault="00B9278E"/>
          <w:p w:rsidR="00B9278E" w:rsidRDefault="00B9278E">
            <w:r>
              <w:t>MARINA KNEZ</w:t>
            </w:r>
          </w:p>
        </w:tc>
        <w:tc>
          <w:tcPr>
            <w:tcW w:w="3096" w:type="dxa"/>
          </w:tcPr>
          <w:p w:rsidR="00B9278E" w:rsidRDefault="00B9278E"/>
          <w:p w:rsidR="00B9278E" w:rsidRDefault="00B9278E">
            <w:r>
              <w:t>530,72</w:t>
            </w:r>
          </w:p>
        </w:tc>
      </w:tr>
      <w:tr w:rsidR="00B9278E" w:rsidTr="00B9278E">
        <w:tc>
          <w:tcPr>
            <w:tcW w:w="1242" w:type="dxa"/>
          </w:tcPr>
          <w:p w:rsidR="00B9278E" w:rsidRDefault="00B9278E"/>
          <w:p w:rsidR="00B9278E" w:rsidRDefault="00B9278E">
            <w:r>
              <w:t>2.</w:t>
            </w:r>
          </w:p>
        </w:tc>
        <w:tc>
          <w:tcPr>
            <w:tcW w:w="4950" w:type="dxa"/>
          </w:tcPr>
          <w:p w:rsidR="00B9278E" w:rsidRDefault="00B9278E"/>
          <w:p w:rsidR="00B9278E" w:rsidRDefault="00B9278E">
            <w:r>
              <w:t>MARIJA BUTERIN</w:t>
            </w:r>
          </w:p>
        </w:tc>
        <w:tc>
          <w:tcPr>
            <w:tcW w:w="3096" w:type="dxa"/>
          </w:tcPr>
          <w:p w:rsidR="00B9278E" w:rsidRDefault="00B9278E"/>
          <w:p w:rsidR="00B9278E" w:rsidRDefault="00B9278E">
            <w:r>
              <w:t>287,19</w:t>
            </w:r>
          </w:p>
        </w:tc>
      </w:tr>
      <w:tr w:rsidR="00B9278E" w:rsidTr="00B9278E">
        <w:tc>
          <w:tcPr>
            <w:tcW w:w="1242" w:type="dxa"/>
          </w:tcPr>
          <w:p w:rsidR="00B9278E" w:rsidRDefault="00B9278E"/>
          <w:p w:rsidR="00B9278E" w:rsidRDefault="00B9278E">
            <w:r>
              <w:t>3.</w:t>
            </w:r>
          </w:p>
        </w:tc>
        <w:tc>
          <w:tcPr>
            <w:tcW w:w="4950" w:type="dxa"/>
          </w:tcPr>
          <w:p w:rsidR="00B9278E" w:rsidRDefault="00B9278E"/>
          <w:p w:rsidR="00B9278E" w:rsidRDefault="00B9278E">
            <w:r>
              <w:t>SLAVICA OŠTRIĆ</w:t>
            </w:r>
          </w:p>
        </w:tc>
        <w:tc>
          <w:tcPr>
            <w:tcW w:w="3096" w:type="dxa"/>
          </w:tcPr>
          <w:p w:rsidR="00B9278E" w:rsidRDefault="00B9278E"/>
          <w:p w:rsidR="00B9278E" w:rsidRDefault="00B9278E">
            <w:r>
              <w:t>513,40</w:t>
            </w:r>
          </w:p>
        </w:tc>
      </w:tr>
      <w:tr w:rsidR="00B9278E" w:rsidTr="00B9278E">
        <w:tc>
          <w:tcPr>
            <w:tcW w:w="1242" w:type="dxa"/>
          </w:tcPr>
          <w:p w:rsidR="00B9278E" w:rsidRDefault="00B9278E"/>
          <w:p w:rsidR="00B9278E" w:rsidRDefault="00B9278E">
            <w:r>
              <w:t>4.</w:t>
            </w:r>
          </w:p>
        </w:tc>
        <w:tc>
          <w:tcPr>
            <w:tcW w:w="4950" w:type="dxa"/>
          </w:tcPr>
          <w:p w:rsidR="00B9278E" w:rsidRDefault="00B9278E"/>
          <w:p w:rsidR="00B9278E" w:rsidRDefault="00B9278E">
            <w:r>
              <w:t>ANA TROSKOT</w:t>
            </w:r>
          </w:p>
        </w:tc>
        <w:tc>
          <w:tcPr>
            <w:tcW w:w="3096" w:type="dxa"/>
          </w:tcPr>
          <w:p w:rsidR="00B9278E" w:rsidRDefault="00B9278E"/>
          <w:p w:rsidR="00B9278E" w:rsidRDefault="00B9278E">
            <w:r>
              <w:t>535,91</w:t>
            </w:r>
          </w:p>
        </w:tc>
      </w:tr>
      <w:tr w:rsidR="00B9278E" w:rsidTr="00B9278E">
        <w:tc>
          <w:tcPr>
            <w:tcW w:w="1242" w:type="dxa"/>
          </w:tcPr>
          <w:p w:rsidR="00B9278E" w:rsidRDefault="00B9278E"/>
          <w:p w:rsidR="00B9278E" w:rsidRDefault="00B9278E">
            <w:r>
              <w:t>5.</w:t>
            </w:r>
          </w:p>
        </w:tc>
        <w:tc>
          <w:tcPr>
            <w:tcW w:w="4950" w:type="dxa"/>
          </w:tcPr>
          <w:p w:rsidR="00B9278E" w:rsidRDefault="00B9278E"/>
          <w:p w:rsidR="00B9278E" w:rsidRDefault="00B9278E">
            <w:r>
              <w:t>ZRINKA DIJAN</w:t>
            </w:r>
          </w:p>
        </w:tc>
        <w:tc>
          <w:tcPr>
            <w:tcW w:w="3096" w:type="dxa"/>
          </w:tcPr>
          <w:p w:rsidR="00B9278E" w:rsidRDefault="00B9278E"/>
          <w:p w:rsidR="00B9278E" w:rsidRDefault="00B9278E">
            <w:r>
              <w:t>532,43</w:t>
            </w:r>
          </w:p>
        </w:tc>
      </w:tr>
      <w:tr w:rsidR="00B9278E" w:rsidTr="00B9278E">
        <w:tc>
          <w:tcPr>
            <w:tcW w:w="1242" w:type="dxa"/>
          </w:tcPr>
          <w:p w:rsidR="00B9278E" w:rsidRDefault="00B9278E"/>
          <w:p w:rsidR="00B9278E" w:rsidRDefault="00B9278E">
            <w:r>
              <w:t>6.</w:t>
            </w:r>
          </w:p>
        </w:tc>
        <w:tc>
          <w:tcPr>
            <w:tcW w:w="4950" w:type="dxa"/>
          </w:tcPr>
          <w:p w:rsidR="00B9278E" w:rsidRDefault="00B9278E"/>
          <w:p w:rsidR="00B9278E" w:rsidRDefault="00B9278E">
            <w:r>
              <w:t>IVANA KOLEGA</w:t>
            </w:r>
          </w:p>
        </w:tc>
        <w:tc>
          <w:tcPr>
            <w:tcW w:w="3096" w:type="dxa"/>
          </w:tcPr>
          <w:p w:rsidR="00B9278E" w:rsidRDefault="00B9278E"/>
          <w:p w:rsidR="00B9278E" w:rsidRDefault="00B9278E">
            <w:r>
              <w:t>449,97</w:t>
            </w:r>
          </w:p>
        </w:tc>
      </w:tr>
      <w:tr w:rsidR="00B9278E" w:rsidTr="00B9278E">
        <w:tc>
          <w:tcPr>
            <w:tcW w:w="1242" w:type="dxa"/>
          </w:tcPr>
          <w:p w:rsidR="00B9278E" w:rsidRDefault="00B9278E"/>
          <w:p w:rsidR="00B9278E" w:rsidRDefault="00B9278E">
            <w:r>
              <w:t>7.</w:t>
            </w:r>
          </w:p>
        </w:tc>
        <w:tc>
          <w:tcPr>
            <w:tcW w:w="4950" w:type="dxa"/>
          </w:tcPr>
          <w:p w:rsidR="00B9278E" w:rsidRDefault="00B9278E"/>
          <w:p w:rsidR="00B9278E" w:rsidRDefault="00B9278E">
            <w:r>
              <w:t>DRA</w:t>
            </w:r>
            <w:r w:rsidR="004C7421">
              <w:t>GICA ČAVIĆ</w:t>
            </w:r>
          </w:p>
        </w:tc>
        <w:tc>
          <w:tcPr>
            <w:tcW w:w="3096" w:type="dxa"/>
          </w:tcPr>
          <w:p w:rsidR="00B9278E" w:rsidRDefault="00B9278E"/>
          <w:p w:rsidR="004C7421" w:rsidRDefault="004C7421">
            <w:r>
              <w:t>431,18</w:t>
            </w:r>
          </w:p>
        </w:tc>
      </w:tr>
      <w:tr w:rsidR="00B9278E" w:rsidTr="00B9278E">
        <w:tc>
          <w:tcPr>
            <w:tcW w:w="1242" w:type="dxa"/>
          </w:tcPr>
          <w:p w:rsidR="00B9278E" w:rsidRDefault="00B9278E"/>
          <w:p w:rsidR="004C7421" w:rsidRDefault="004C7421">
            <w:r>
              <w:t>8.</w:t>
            </w:r>
          </w:p>
        </w:tc>
        <w:tc>
          <w:tcPr>
            <w:tcW w:w="4950" w:type="dxa"/>
          </w:tcPr>
          <w:p w:rsidR="00B9278E" w:rsidRDefault="00B9278E"/>
          <w:p w:rsidR="004C7421" w:rsidRDefault="004C7421">
            <w:r>
              <w:t>DAVOR JERGAN</w:t>
            </w:r>
          </w:p>
        </w:tc>
        <w:tc>
          <w:tcPr>
            <w:tcW w:w="3096" w:type="dxa"/>
          </w:tcPr>
          <w:p w:rsidR="00B9278E" w:rsidRDefault="00B9278E"/>
          <w:p w:rsidR="004C7421" w:rsidRDefault="004C7421">
            <w:r>
              <w:t>332,22</w:t>
            </w:r>
          </w:p>
        </w:tc>
      </w:tr>
      <w:tr w:rsidR="00B9278E" w:rsidTr="00B9278E">
        <w:tc>
          <w:tcPr>
            <w:tcW w:w="1242" w:type="dxa"/>
          </w:tcPr>
          <w:p w:rsidR="00B9278E" w:rsidRDefault="00B9278E"/>
          <w:p w:rsidR="004C7421" w:rsidRDefault="004C7421">
            <w:r>
              <w:t>9.</w:t>
            </w:r>
          </w:p>
        </w:tc>
        <w:tc>
          <w:tcPr>
            <w:tcW w:w="4950" w:type="dxa"/>
          </w:tcPr>
          <w:p w:rsidR="00B9278E" w:rsidRDefault="00B9278E"/>
          <w:p w:rsidR="004C7421" w:rsidRDefault="004C7421">
            <w:r>
              <w:t>NATAŠA BOŽIN</w:t>
            </w:r>
          </w:p>
        </w:tc>
        <w:tc>
          <w:tcPr>
            <w:tcW w:w="3096" w:type="dxa"/>
          </w:tcPr>
          <w:p w:rsidR="00B9278E" w:rsidRDefault="00B9278E"/>
          <w:p w:rsidR="004C7421" w:rsidRDefault="004C7421">
            <w:r>
              <w:t>540,19</w:t>
            </w:r>
          </w:p>
        </w:tc>
      </w:tr>
      <w:tr w:rsidR="004C7421" w:rsidTr="00B9278E">
        <w:tc>
          <w:tcPr>
            <w:tcW w:w="1242" w:type="dxa"/>
          </w:tcPr>
          <w:p w:rsidR="004C7421" w:rsidRDefault="004C7421" w:rsidP="004C7421"/>
          <w:p w:rsidR="004C7421" w:rsidRDefault="004C7421" w:rsidP="004C7421">
            <w:r>
              <w:t>10.</w:t>
            </w:r>
          </w:p>
        </w:tc>
        <w:tc>
          <w:tcPr>
            <w:tcW w:w="4950" w:type="dxa"/>
          </w:tcPr>
          <w:p w:rsidR="004C7421" w:rsidRDefault="004C7421"/>
          <w:p w:rsidR="004C7421" w:rsidRDefault="004C7421">
            <w:r>
              <w:t>ĐURĐICA JURJEVIĆ</w:t>
            </w:r>
          </w:p>
        </w:tc>
        <w:tc>
          <w:tcPr>
            <w:tcW w:w="3096" w:type="dxa"/>
          </w:tcPr>
          <w:p w:rsidR="004C7421" w:rsidRDefault="004C7421"/>
          <w:p w:rsidR="004C7421" w:rsidRDefault="004C7421">
            <w:r>
              <w:t>127,47</w:t>
            </w:r>
          </w:p>
        </w:tc>
      </w:tr>
      <w:tr w:rsidR="004C7421" w:rsidTr="00B9278E">
        <w:tc>
          <w:tcPr>
            <w:tcW w:w="1242" w:type="dxa"/>
          </w:tcPr>
          <w:p w:rsidR="004C7421" w:rsidRDefault="004C7421"/>
          <w:p w:rsidR="004C7421" w:rsidRDefault="004C7421">
            <w:r>
              <w:t>11.</w:t>
            </w:r>
          </w:p>
        </w:tc>
        <w:tc>
          <w:tcPr>
            <w:tcW w:w="4950" w:type="dxa"/>
          </w:tcPr>
          <w:p w:rsidR="004C7421" w:rsidRDefault="004C7421"/>
          <w:p w:rsidR="004C7421" w:rsidRDefault="004C7421">
            <w:r>
              <w:t>IVAN RASPOVIĆ</w:t>
            </w:r>
          </w:p>
        </w:tc>
        <w:tc>
          <w:tcPr>
            <w:tcW w:w="3096" w:type="dxa"/>
          </w:tcPr>
          <w:p w:rsidR="004C7421" w:rsidRDefault="004C7421"/>
          <w:p w:rsidR="004C7421" w:rsidRDefault="004C7421">
            <w:r>
              <w:t>286,41</w:t>
            </w:r>
          </w:p>
        </w:tc>
      </w:tr>
      <w:tr w:rsidR="004C7421" w:rsidTr="00B9278E">
        <w:tc>
          <w:tcPr>
            <w:tcW w:w="1242" w:type="dxa"/>
          </w:tcPr>
          <w:p w:rsidR="004C7421" w:rsidRDefault="004C7421"/>
          <w:p w:rsidR="004C7421" w:rsidRDefault="004C7421">
            <w:r>
              <w:t>12.</w:t>
            </w:r>
          </w:p>
        </w:tc>
        <w:tc>
          <w:tcPr>
            <w:tcW w:w="4950" w:type="dxa"/>
          </w:tcPr>
          <w:p w:rsidR="004C7421" w:rsidRDefault="004C7421"/>
          <w:p w:rsidR="004C7421" w:rsidRDefault="004C7421">
            <w:r>
              <w:t>BOŽO BIČIĆ</w:t>
            </w:r>
          </w:p>
        </w:tc>
        <w:tc>
          <w:tcPr>
            <w:tcW w:w="3096" w:type="dxa"/>
          </w:tcPr>
          <w:p w:rsidR="004C7421" w:rsidRDefault="004C7421"/>
          <w:p w:rsidR="004C7421" w:rsidRDefault="004C7421">
            <w:r>
              <w:t>231,27</w:t>
            </w:r>
          </w:p>
        </w:tc>
      </w:tr>
      <w:tr w:rsidR="004C7421" w:rsidTr="00B9278E">
        <w:tc>
          <w:tcPr>
            <w:tcW w:w="1242" w:type="dxa"/>
          </w:tcPr>
          <w:p w:rsidR="004C7421" w:rsidRDefault="004C7421"/>
          <w:p w:rsidR="004C7421" w:rsidRDefault="004C7421">
            <w:r>
              <w:t>13.</w:t>
            </w:r>
          </w:p>
        </w:tc>
        <w:tc>
          <w:tcPr>
            <w:tcW w:w="4950" w:type="dxa"/>
          </w:tcPr>
          <w:p w:rsidR="004C7421" w:rsidRDefault="004C7421"/>
          <w:p w:rsidR="004C7421" w:rsidRDefault="004C7421">
            <w:r>
              <w:t>IVA MEDIĆ</w:t>
            </w:r>
          </w:p>
        </w:tc>
        <w:tc>
          <w:tcPr>
            <w:tcW w:w="3096" w:type="dxa"/>
          </w:tcPr>
          <w:p w:rsidR="004C7421" w:rsidRDefault="004C7421"/>
          <w:p w:rsidR="004C7421" w:rsidRDefault="004C7421">
            <w:r>
              <w:t>252,39</w:t>
            </w:r>
          </w:p>
        </w:tc>
      </w:tr>
      <w:tr w:rsidR="004C7421" w:rsidTr="00B9278E">
        <w:tc>
          <w:tcPr>
            <w:tcW w:w="1242" w:type="dxa"/>
          </w:tcPr>
          <w:p w:rsidR="004C7421" w:rsidRDefault="004C7421"/>
          <w:p w:rsidR="004C7421" w:rsidRDefault="004C7421">
            <w:r>
              <w:t>14.</w:t>
            </w:r>
          </w:p>
        </w:tc>
        <w:tc>
          <w:tcPr>
            <w:tcW w:w="4950" w:type="dxa"/>
          </w:tcPr>
          <w:p w:rsidR="004C7421" w:rsidRDefault="004C7421"/>
          <w:p w:rsidR="004C7421" w:rsidRDefault="004C7421">
            <w:r>
              <w:t>ZRINKA JUKO</w:t>
            </w:r>
          </w:p>
        </w:tc>
        <w:tc>
          <w:tcPr>
            <w:tcW w:w="3096" w:type="dxa"/>
          </w:tcPr>
          <w:p w:rsidR="004C7421" w:rsidRDefault="004C7421"/>
          <w:p w:rsidR="004C7421" w:rsidRDefault="004C7421">
            <w:r>
              <w:t>527,92</w:t>
            </w:r>
          </w:p>
        </w:tc>
      </w:tr>
      <w:tr w:rsidR="004C7421" w:rsidTr="00B9278E">
        <w:tc>
          <w:tcPr>
            <w:tcW w:w="1242" w:type="dxa"/>
          </w:tcPr>
          <w:p w:rsidR="004C7421" w:rsidRDefault="004C7421"/>
          <w:p w:rsidR="004C7421" w:rsidRDefault="004C7421">
            <w:r>
              <w:t>15.</w:t>
            </w:r>
          </w:p>
        </w:tc>
        <w:tc>
          <w:tcPr>
            <w:tcW w:w="4950" w:type="dxa"/>
          </w:tcPr>
          <w:p w:rsidR="004C7421" w:rsidRDefault="004C7421"/>
          <w:p w:rsidR="004C7421" w:rsidRDefault="004C7421">
            <w:r>
              <w:t>VLATKA LEBO</w:t>
            </w:r>
          </w:p>
        </w:tc>
        <w:tc>
          <w:tcPr>
            <w:tcW w:w="3096" w:type="dxa"/>
          </w:tcPr>
          <w:p w:rsidR="004C7421" w:rsidRDefault="004C7421"/>
          <w:p w:rsidR="004C7421" w:rsidRDefault="004C7421">
            <w:r>
              <w:t>430,96</w:t>
            </w:r>
          </w:p>
        </w:tc>
      </w:tr>
    </w:tbl>
    <w:p w:rsidR="007404A6" w:rsidRDefault="007404A6"/>
    <w:p w:rsidR="00F26FE9" w:rsidRDefault="00F26FE9">
      <w:r>
        <w:t>Voditeljica računovodstva:                                                                           Ravnatelj:</w:t>
      </w:r>
    </w:p>
    <w:p w:rsidR="00F26FE9" w:rsidRPr="00F26FE9" w:rsidRDefault="00F26FE9">
      <w:r>
        <w:t>_____________________                                                                            ________________</w:t>
      </w:r>
      <w:r>
        <w:br/>
        <w:t xml:space="preserve">Dragica Čavić                                                                                            </w:t>
      </w:r>
      <w:r w:rsidR="007404A6">
        <w:t xml:space="preserve">        Antonio Zubčić, prof.</w:t>
      </w:r>
      <w:r>
        <w:t xml:space="preserve">     </w:t>
      </w:r>
      <w:bookmarkStart w:id="0" w:name="_GoBack"/>
      <w:bookmarkEnd w:id="0"/>
    </w:p>
    <w:sectPr w:rsidR="00F26FE9" w:rsidRPr="00F26FE9" w:rsidSect="00154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073F"/>
    <w:rsid w:val="001540F0"/>
    <w:rsid w:val="0031073F"/>
    <w:rsid w:val="0047798B"/>
    <w:rsid w:val="00492C24"/>
    <w:rsid w:val="004C7421"/>
    <w:rsid w:val="004E55EC"/>
    <w:rsid w:val="0056231B"/>
    <w:rsid w:val="006212B2"/>
    <w:rsid w:val="00633CA1"/>
    <w:rsid w:val="00717256"/>
    <w:rsid w:val="007404A6"/>
    <w:rsid w:val="00906A84"/>
    <w:rsid w:val="0099274C"/>
    <w:rsid w:val="00A77C34"/>
    <w:rsid w:val="00B9278E"/>
    <w:rsid w:val="00C33A57"/>
    <w:rsid w:val="00CF6EB9"/>
    <w:rsid w:val="00D06C4F"/>
    <w:rsid w:val="00DE4EE8"/>
    <w:rsid w:val="00F2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C78F9"/>
  <w15:docId w15:val="{5F86C09A-F097-43F0-8803-91961467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Korisnik3</cp:lastModifiedBy>
  <cp:revision>16</cp:revision>
  <cp:lastPrinted>2023-01-31T09:07:00Z</cp:lastPrinted>
  <dcterms:created xsi:type="dcterms:W3CDTF">2023-01-31T08:21:00Z</dcterms:created>
  <dcterms:modified xsi:type="dcterms:W3CDTF">2024-02-02T11:22:00Z</dcterms:modified>
</cp:coreProperties>
</file>